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C" w:rsidRPr="00831AB3" w:rsidRDefault="00EA409C" w:rsidP="00EA409C">
      <w:pPr>
        <w:pStyle w:val="a3"/>
        <w:spacing w:beforeAutospacing="0" w:afterAutospacing="0" w:line="580" w:lineRule="exact"/>
        <w:jc w:val="both"/>
        <w:rPr>
          <w:rFonts w:ascii="黑体" w:eastAsia="黑体" w:hAnsi="黑体"/>
          <w:b/>
          <w:color w:val="000000" w:themeColor="text1"/>
          <w:kern w:val="2"/>
          <w:sz w:val="32"/>
          <w:szCs w:val="32"/>
        </w:rPr>
      </w:pPr>
      <w:r w:rsidRPr="00831AB3">
        <w:rPr>
          <w:rFonts w:ascii="黑体" w:eastAsia="黑体" w:hAnsi="黑体" w:hint="eastAsia"/>
          <w:b/>
          <w:color w:val="000000" w:themeColor="text1"/>
          <w:kern w:val="2"/>
          <w:sz w:val="32"/>
          <w:szCs w:val="32"/>
        </w:rPr>
        <w:t>附件1</w:t>
      </w:r>
    </w:p>
    <w:p w:rsidR="00EA409C" w:rsidRPr="00831AB3" w:rsidRDefault="00EA409C" w:rsidP="00EA409C">
      <w:pPr>
        <w:pStyle w:val="a3"/>
        <w:spacing w:beforeAutospacing="0" w:afterAutospacing="0" w:line="580" w:lineRule="exact"/>
        <w:jc w:val="both"/>
        <w:rPr>
          <w:rFonts w:ascii="黑体" w:eastAsia="黑体" w:hAnsi="黑体"/>
          <w:b/>
          <w:color w:val="000000" w:themeColor="text1"/>
          <w:kern w:val="2"/>
          <w:sz w:val="32"/>
          <w:szCs w:val="32"/>
        </w:rPr>
      </w:pPr>
    </w:p>
    <w:p w:rsidR="00EA409C" w:rsidRPr="00831AB3" w:rsidRDefault="00EA409C" w:rsidP="00EA409C">
      <w:pPr>
        <w:pStyle w:val="a3"/>
        <w:spacing w:beforeAutospacing="0" w:afterLines="100" w:after="312" w:afterAutospacing="0" w:line="580" w:lineRule="exact"/>
        <w:jc w:val="center"/>
        <w:rPr>
          <w:rFonts w:ascii="方正小标宋_GBK" w:eastAsia="方正小标宋_GBK"/>
          <w:b/>
          <w:color w:val="000000" w:themeColor="text1"/>
          <w:kern w:val="2"/>
          <w:sz w:val="44"/>
          <w:szCs w:val="44"/>
        </w:rPr>
      </w:pPr>
      <w:r w:rsidRPr="00831AB3">
        <w:rPr>
          <w:rFonts w:ascii="方正小标宋_GBK" w:eastAsia="方正小标宋_GBK" w:hint="eastAsia"/>
          <w:b/>
          <w:color w:val="000000" w:themeColor="text1"/>
          <w:kern w:val="2"/>
          <w:sz w:val="44"/>
          <w:szCs w:val="44"/>
        </w:rPr>
        <w:t>产业园区房屋出租情况一览表</w:t>
      </w:r>
    </w:p>
    <w:tbl>
      <w:tblPr>
        <w:tblW w:w="4638" w:type="pct"/>
        <w:jc w:val="center"/>
        <w:tblLook w:val="04A0" w:firstRow="1" w:lastRow="0" w:firstColumn="1" w:lastColumn="0" w:noHBand="0" w:noVBand="1"/>
      </w:tblPr>
      <w:tblGrid>
        <w:gridCol w:w="505"/>
        <w:gridCol w:w="1134"/>
        <w:gridCol w:w="850"/>
        <w:gridCol w:w="1046"/>
        <w:gridCol w:w="1657"/>
        <w:gridCol w:w="1659"/>
        <w:gridCol w:w="850"/>
      </w:tblGrid>
      <w:tr w:rsidR="00EA409C" w:rsidRPr="00831AB3" w:rsidTr="005356F4">
        <w:trPr>
          <w:trHeight w:val="77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建筑物名称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楼层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房间号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房间功能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计费建筑面积</w:t>
            </w: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br/>
              <w:t>（平方米）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EA409C" w:rsidRPr="00831AB3" w:rsidTr="005356F4">
        <w:trPr>
          <w:trHeight w:val="5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孵化楼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一层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-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办公（展厅）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1141.73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201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198.01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324.42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203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63.21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204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63.21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205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63.21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206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287.17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207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324.46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楼层小计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1323.67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301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187.36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302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306.97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303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463.58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304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271.74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305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307.01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楼层小计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1536.67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301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187.36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302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306.97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303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463.58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304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271.74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305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307.01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楼层小计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1536.67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五层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301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187.36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302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306.97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303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463.58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304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271.74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305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307.01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楼层小计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1536.67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六层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301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187.36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302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306.97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303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463.58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304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271.74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305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307.01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楼层小计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1536.67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34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七层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301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187.36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302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306.97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303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463.58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304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271.74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305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307.01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楼层小计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1536.67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10148.74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EA409C" w:rsidRPr="00831AB3" w:rsidRDefault="00EA409C" w:rsidP="00EA409C">
      <w:pPr>
        <w:pStyle w:val="a3"/>
        <w:spacing w:beforeAutospacing="0" w:afterAutospacing="0" w:line="580" w:lineRule="exact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</w:p>
    <w:tbl>
      <w:tblPr>
        <w:tblW w:w="4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33"/>
        <w:gridCol w:w="851"/>
        <w:gridCol w:w="1044"/>
        <w:gridCol w:w="1658"/>
        <w:gridCol w:w="1657"/>
        <w:gridCol w:w="851"/>
      </w:tblGrid>
      <w:tr w:rsidR="00EA409C" w:rsidRPr="00831AB3" w:rsidTr="005356F4">
        <w:trPr>
          <w:trHeight w:val="570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建筑物名称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楼层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房间号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房间功能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计费建筑面积</w:t>
            </w: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br/>
              <w:t>（平方米）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厂房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办公区</w:t>
            </w: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br/>
              <w:t>二层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B01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办公或实验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126.61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B02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125.84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B03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125.82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B04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126.57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B05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204.45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楼层小计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709.29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540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办公区</w:t>
            </w: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br/>
              <w:t>一层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101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办公或实验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92.92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102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52.03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103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92.68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104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74.09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楼层小计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311.72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540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办公区</w:t>
            </w: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br/>
              <w:t>二层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201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办公或实验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70.61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56.50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203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56.50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204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70.61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205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56.49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楼层小计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310.71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540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办公区</w:t>
            </w: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br/>
              <w:t>三层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301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办公或实验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71.70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302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57.80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303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57.10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000000" w:fill="FFFF00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304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000000" w:fill="FFFF00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 xml:space="preserve">71.67 </w:t>
            </w:r>
          </w:p>
        </w:tc>
        <w:tc>
          <w:tcPr>
            <w:tcW w:w="553" w:type="pct"/>
            <w:shd w:val="clear" w:color="000000" w:fill="FFFF00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本次不出租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305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57.80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楼层小计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316.07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中试车间</w:t>
            </w:r>
          </w:p>
        </w:tc>
        <w:tc>
          <w:tcPr>
            <w:tcW w:w="678" w:type="pct"/>
            <w:shd w:val="clear" w:color="000000" w:fill="FFFF00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1号</w:t>
            </w:r>
          </w:p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车间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实验</w:t>
            </w:r>
          </w:p>
        </w:tc>
        <w:tc>
          <w:tcPr>
            <w:tcW w:w="1076" w:type="pct"/>
            <w:shd w:val="clear" w:color="000000" w:fill="FFFF00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 xml:space="preserve">150.53 </w:t>
            </w:r>
          </w:p>
        </w:tc>
        <w:tc>
          <w:tcPr>
            <w:tcW w:w="553" w:type="pct"/>
            <w:shd w:val="clear" w:color="000000" w:fill="FFFF00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本次不出租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2号</w:t>
            </w:r>
          </w:p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车间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752.64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3号</w:t>
            </w:r>
          </w:p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车间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754.44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4号</w:t>
            </w:r>
          </w:p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车间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603.92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5号</w:t>
            </w:r>
          </w:p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车间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451.60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6号</w:t>
            </w:r>
          </w:p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车间</w:t>
            </w:r>
          </w:p>
        </w:tc>
        <w:tc>
          <w:tcPr>
            <w:tcW w:w="1077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602.12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55" w:type="pct"/>
            <w:gridSpan w:val="2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楼层小计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3315.25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A409C" w:rsidRPr="00831AB3" w:rsidTr="005356F4">
        <w:trPr>
          <w:trHeight w:val="285"/>
          <w:jc w:val="center"/>
        </w:trPr>
        <w:tc>
          <w:tcPr>
            <w:tcW w:w="327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735" w:type="pct"/>
            <w:vMerge/>
            <w:vAlign w:val="center"/>
            <w:hideMark/>
          </w:tcPr>
          <w:p w:rsidR="00EA409C" w:rsidRPr="00831AB3" w:rsidRDefault="00EA409C" w:rsidP="005356F4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4963.04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A409C" w:rsidRPr="00831AB3" w:rsidRDefault="00EA409C" w:rsidP="005356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831AB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EA409C" w:rsidRPr="00831AB3" w:rsidRDefault="00EA409C" w:rsidP="00EA409C">
      <w:pPr>
        <w:pStyle w:val="a3"/>
        <w:spacing w:beforeAutospacing="0" w:afterAutospacing="0" w:line="580" w:lineRule="exact"/>
        <w:jc w:val="both"/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sectPr w:rsidR="00EA409C" w:rsidRPr="00831AB3" w:rsidSect="009E1D0A">
          <w:pgSz w:w="11906" w:h="16838" w:code="9"/>
          <w:pgMar w:top="1440" w:right="1797" w:bottom="1440" w:left="1797" w:header="851" w:footer="680" w:gutter="0"/>
          <w:cols w:space="425"/>
          <w:docGrid w:type="lines" w:linePitch="312"/>
        </w:sectPr>
      </w:pPr>
    </w:p>
    <w:p w:rsidR="00086D2E" w:rsidRDefault="00086D2E" w:rsidP="005279D8">
      <w:pPr>
        <w:rPr>
          <w:rFonts w:hint="eastAsia"/>
        </w:rPr>
      </w:pPr>
      <w:bookmarkStart w:id="0" w:name="_GoBack"/>
      <w:bookmarkEnd w:id="0"/>
    </w:p>
    <w:sectPr w:rsidR="00086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C"/>
    <w:rsid w:val="00086D2E"/>
    <w:rsid w:val="005279D8"/>
    <w:rsid w:val="00E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48CE4-C9D2-46AE-9B56-035F2C80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409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2020-11-17T02:18:00Z</dcterms:created>
  <dcterms:modified xsi:type="dcterms:W3CDTF">2020-11-17T02:20:00Z</dcterms:modified>
</cp:coreProperties>
</file>